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2F" w:rsidRPr="003D7ADD" w:rsidRDefault="0035002F" w:rsidP="0035002F">
      <w:pPr>
        <w:pStyle w:val="a3"/>
        <w:jc w:val="center"/>
        <w:rPr>
          <w:sz w:val="48"/>
          <w:lang w:val="tg-Cyrl-TJ"/>
        </w:rPr>
      </w:pPr>
      <w:r w:rsidRPr="003D7ADD">
        <w:rPr>
          <w:sz w:val="48"/>
          <w:lang w:val="tg-Cyrl-TJ"/>
        </w:rPr>
        <w:t>БЛАНКАИ ФИРМАВИИ ТАШКИЛОТ</w:t>
      </w:r>
    </w:p>
    <w:p w:rsidR="0035002F" w:rsidRDefault="001157C6" w:rsidP="0035002F">
      <w:pPr>
        <w:spacing w:line="360" w:lineRule="auto"/>
        <w:rPr>
          <w:sz w:val="16"/>
        </w:rPr>
      </w:pPr>
      <w:r w:rsidRPr="001157C6">
        <w:rPr>
          <w:noProof/>
          <w:sz w:val="16"/>
        </w:rPr>
        <w:pict>
          <v:line id="_x0000_s1026" style="position:absolute;z-index:251660288" from=".95pt,7.8pt" to="468.95pt,7.8pt" o:allowincell="f" strokeweight="4.5pt">
            <v:stroke linestyle="thinThick"/>
          </v:line>
        </w:pict>
      </w:r>
    </w:p>
    <w:p w:rsidR="0035002F" w:rsidRPr="003D7ADD" w:rsidRDefault="0035002F" w:rsidP="0035002F">
      <w:pPr>
        <w:pStyle w:val="a3"/>
        <w:rPr>
          <w:sz w:val="24"/>
          <w:lang w:val="tg-Cyrl-TJ"/>
        </w:rPr>
      </w:pPr>
      <w:r w:rsidRPr="003D7ADD">
        <w:rPr>
          <w:sz w:val="24"/>
          <w:lang w:val="tg-Cyrl-TJ"/>
        </w:rPr>
        <w:t xml:space="preserve">Сана </w:t>
      </w:r>
    </w:p>
    <w:p w:rsidR="0035002F" w:rsidRPr="003D7ADD" w:rsidRDefault="0035002F" w:rsidP="0035002F">
      <w:pPr>
        <w:pStyle w:val="a3"/>
        <w:rPr>
          <w:sz w:val="24"/>
          <w:lang w:val="tg-Cyrl-TJ"/>
        </w:rPr>
      </w:pPr>
      <w:r w:rsidRPr="003D7ADD">
        <w:rPr>
          <w:sz w:val="24"/>
          <w:lang w:val="tg-Cyrl-TJ"/>
        </w:rPr>
        <w:t>№ сод. _________</w:t>
      </w:r>
    </w:p>
    <w:p w:rsidR="0035002F" w:rsidRPr="003D7ADD" w:rsidRDefault="0035002F" w:rsidP="0035002F">
      <w:pPr>
        <w:pStyle w:val="a3"/>
        <w:rPr>
          <w:lang w:val="tg-Cyrl-TJ"/>
        </w:rPr>
      </w:pPr>
    </w:p>
    <w:p w:rsidR="0035002F" w:rsidRPr="003D7ADD" w:rsidRDefault="0035002F" w:rsidP="0035002F">
      <w:pPr>
        <w:pStyle w:val="a3"/>
        <w:ind w:firstLine="709"/>
        <w:rPr>
          <w:lang w:val="tg-Cyrl-TJ"/>
        </w:rPr>
      </w:pPr>
    </w:p>
    <w:p w:rsidR="0035002F" w:rsidRPr="003D7ADD" w:rsidRDefault="0035002F" w:rsidP="0035002F">
      <w:pPr>
        <w:pStyle w:val="a3"/>
        <w:ind w:left="5670"/>
        <w:rPr>
          <w:sz w:val="32"/>
          <w:lang w:val="tg-Cyrl-TJ"/>
        </w:rPr>
      </w:pPr>
      <w:r w:rsidRPr="003D7ADD">
        <w:rPr>
          <w:sz w:val="32"/>
          <w:lang w:val="tg-Cyrl-TJ"/>
        </w:rPr>
        <w:t xml:space="preserve">Ба </w:t>
      </w:r>
      <w:r>
        <w:rPr>
          <w:sz w:val="32"/>
          <w:lang w:val="tg-Cyrl-TJ"/>
        </w:rPr>
        <w:t xml:space="preserve">вазири (сардори, раиси, мудири) </w:t>
      </w:r>
      <w:r w:rsidRPr="003D7ADD">
        <w:rPr>
          <w:sz w:val="32"/>
          <w:lang w:val="tg-Cyrl-TJ"/>
        </w:rPr>
        <w:t xml:space="preserve">номи </w:t>
      </w:r>
      <w:r>
        <w:rPr>
          <w:sz w:val="32"/>
          <w:lang w:val="tg-Cyrl-TJ"/>
        </w:rPr>
        <w:t xml:space="preserve">пурраи </w:t>
      </w:r>
      <w:r w:rsidRPr="003D7ADD">
        <w:rPr>
          <w:sz w:val="32"/>
          <w:lang w:val="tg-Cyrl-TJ"/>
        </w:rPr>
        <w:t xml:space="preserve">мақомот (ташкилот) </w:t>
      </w:r>
    </w:p>
    <w:p w:rsidR="0035002F" w:rsidRPr="003D7ADD" w:rsidRDefault="0035002F" w:rsidP="0035002F">
      <w:pPr>
        <w:pStyle w:val="a3"/>
        <w:ind w:left="5670"/>
        <w:rPr>
          <w:sz w:val="32"/>
          <w:lang w:val="tg-Cyrl-TJ"/>
        </w:rPr>
      </w:pPr>
      <w:r w:rsidRPr="003D7ADD">
        <w:rPr>
          <w:sz w:val="32"/>
          <w:lang w:val="tg-Cyrl-TJ"/>
        </w:rPr>
        <w:t>мӯҳтарам Насаб Н.Нп.</w:t>
      </w:r>
    </w:p>
    <w:p w:rsidR="0035002F" w:rsidRPr="003D7ADD" w:rsidRDefault="0035002F" w:rsidP="0035002F">
      <w:pPr>
        <w:pStyle w:val="a3"/>
        <w:ind w:firstLine="709"/>
        <w:rPr>
          <w:sz w:val="32"/>
          <w:lang w:val="tg-Cyrl-TJ"/>
        </w:rPr>
      </w:pPr>
    </w:p>
    <w:p w:rsidR="0035002F" w:rsidRPr="003D7ADD" w:rsidRDefault="0035002F" w:rsidP="0035002F">
      <w:pPr>
        <w:pStyle w:val="a3"/>
        <w:ind w:firstLine="709"/>
        <w:rPr>
          <w:sz w:val="32"/>
          <w:lang w:val="tg-Cyrl-TJ"/>
        </w:rPr>
      </w:pPr>
    </w:p>
    <w:p w:rsidR="0035002F" w:rsidRPr="003D7ADD" w:rsidRDefault="0035002F" w:rsidP="0035002F">
      <w:pPr>
        <w:pStyle w:val="a3"/>
        <w:ind w:firstLine="709"/>
        <w:rPr>
          <w:sz w:val="32"/>
          <w:lang w:val="tg-Cyrl-TJ"/>
        </w:rPr>
      </w:pPr>
    </w:p>
    <w:p w:rsidR="0035002F" w:rsidRPr="003D7ADD" w:rsidRDefault="0035002F" w:rsidP="0035002F">
      <w:pPr>
        <w:pStyle w:val="a3"/>
        <w:jc w:val="center"/>
        <w:rPr>
          <w:sz w:val="32"/>
          <w:lang w:val="tg-Cyrl-TJ"/>
        </w:rPr>
      </w:pPr>
      <w:r w:rsidRPr="003D7ADD">
        <w:rPr>
          <w:sz w:val="32"/>
          <w:lang w:val="tg-Cyrl-TJ"/>
        </w:rPr>
        <w:t>ДАРХОСТИ ЖУРНАЛИСТ</w:t>
      </w:r>
      <w:r>
        <w:rPr>
          <w:sz w:val="32"/>
          <w:lang w:val="tg-Cyrl-TJ"/>
        </w:rPr>
        <w:t>Ӣ</w:t>
      </w:r>
    </w:p>
    <w:p w:rsidR="0035002F" w:rsidRPr="003D7ADD" w:rsidRDefault="0035002F" w:rsidP="0035002F">
      <w:pPr>
        <w:pStyle w:val="a3"/>
        <w:jc w:val="center"/>
        <w:rPr>
          <w:rFonts w:ascii="Arial" w:hAnsi="Arial" w:cs="Arial"/>
          <w:b/>
          <w:sz w:val="32"/>
        </w:rPr>
      </w:pPr>
    </w:p>
    <w:p w:rsidR="0035002F" w:rsidRPr="003D7ADD" w:rsidRDefault="0035002F" w:rsidP="0035002F">
      <w:pPr>
        <w:pStyle w:val="a3"/>
        <w:jc w:val="center"/>
        <w:rPr>
          <w:rFonts w:ascii="Arial" w:hAnsi="Arial" w:cs="Arial"/>
          <w:b/>
          <w:sz w:val="32"/>
        </w:rPr>
      </w:pPr>
    </w:p>
    <w:p w:rsidR="0035002F" w:rsidRPr="003D7ADD" w:rsidRDefault="0035002F" w:rsidP="0035002F">
      <w:pPr>
        <w:pStyle w:val="a3"/>
        <w:ind w:firstLine="709"/>
        <w:rPr>
          <w:sz w:val="32"/>
          <w:lang w:val="tg-Cyrl-TJ"/>
        </w:rPr>
      </w:pPr>
      <w:r w:rsidRPr="003D7ADD">
        <w:rPr>
          <w:sz w:val="32"/>
          <w:lang w:val="tg-Cyrl-TJ"/>
        </w:rPr>
        <w:t>Мӯҳтарам Ному НАСАБ!</w:t>
      </w:r>
    </w:p>
    <w:p w:rsidR="0035002F" w:rsidRPr="003D7ADD" w:rsidRDefault="0035002F" w:rsidP="0035002F">
      <w:pPr>
        <w:pStyle w:val="a3"/>
        <w:ind w:firstLine="709"/>
        <w:rPr>
          <w:sz w:val="32"/>
          <w:lang w:val="tg-Cyrl-TJ"/>
        </w:rPr>
      </w:pPr>
    </w:p>
    <w:p w:rsidR="0035002F" w:rsidRPr="003D7ADD" w:rsidRDefault="0035002F" w:rsidP="0035002F">
      <w:pPr>
        <w:pStyle w:val="a3"/>
        <w:ind w:firstLine="709"/>
        <w:rPr>
          <w:sz w:val="32"/>
          <w:lang w:val="tg-Cyrl-TJ"/>
        </w:rPr>
      </w:pPr>
      <w:r w:rsidRPr="003D7ADD">
        <w:rPr>
          <w:sz w:val="32"/>
          <w:lang w:val="tg-Cyrl-TJ"/>
        </w:rPr>
        <w:t xml:space="preserve">Идораи рӯзномаи «Подош» ба Шумо эҳтироми худро арз намуда, бо дастрасӣ ба моддаи 30 Конститутсияи ҶТ, мод. 5, 6 Қонуни ҶТ </w:t>
      </w:r>
      <w:r w:rsidRPr="003D7ADD">
        <w:rPr>
          <w:rFonts w:hint="eastAsia"/>
          <w:sz w:val="32"/>
          <w:lang w:val="tg-Cyrl-TJ"/>
        </w:rPr>
        <w:t>“</w:t>
      </w:r>
      <w:r w:rsidRPr="003D7ADD">
        <w:rPr>
          <w:sz w:val="32"/>
          <w:lang w:val="tg-Cyrl-TJ"/>
        </w:rPr>
        <w:t>Дар бораи ҳуқуқи дастрасӣ ба иттилоот</w:t>
      </w:r>
      <w:r w:rsidRPr="003D7ADD">
        <w:rPr>
          <w:rFonts w:hint="eastAsia"/>
          <w:sz w:val="32"/>
          <w:lang w:val="tg-Cyrl-TJ"/>
        </w:rPr>
        <w:t>”</w:t>
      </w:r>
      <w:r w:rsidRPr="003D7ADD">
        <w:rPr>
          <w:sz w:val="32"/>
          <w:lang w:val="tg-Cyrl-TJ"/>
        </w:rPr>
        <w:t xml:space="preserve">, мод. 23 ва 28 Қонуни ҶТ </w:t>
      </w:r>
      <w:r w:rsidRPr="003D7ADD">
        <w:rPr>
          <w:rFonts w:hint="eastAsia"/>
          <w:sz w:val="32"/>
          <w:lang w:val="tg-Cyrl-TJ"/>
        </w:rPr>
        <w:t>“</w:t>
      </w:r>
      <w:r w:rsidRPr="003D7ADD">
        <w:rPr>
          <w:sz w:val="32"/>
          <w:lang w:val="tg-Cyrl-TJ"/>
        </w:rPr>
        <w:t>Дар бораи матбуоти даврӣ ва дигар ВАО</w:t>
      </w:r>
      <w:r w:rsidRPr="003D7ADD">
        <w:rPr>
          <w:rFonts w:hint="eastAsia"/>
          <w:sz w:val="32"/>
          <w:lang w:val="tg-Cyrl-TJ"/>
        </w:rPr>
        <w:t>”</w:t>
      </w:r>
      <w:r w:rsidRPr="003D7ADD">
        <w:rPr>
          <w:sz w:val="32"/>
          <w:lang w:val="tg-Cyrl-TJ"/>
        </w:rPr>
        <w:t xml:space="preserve"> хоҳиш менамояд, ки дар асоси моддаи 23 Қонуни ҶТ “Дар бораи матбуоти даврӣ ва ВАО-и дигар” барои истифодабарӣ ва интишор маълумот</w:t>
      </w:r>
      <w:r w:rsidRPr="003D7ADD">
        <w:rPr>
          <w:bCs/>
          <w:sz w:val="32"/>
          <w:lang w:val="tg-Cyrl-TJ"/>
        </w:rPr>
        <w:t>/ҳуҷҷати зерин</w:t>
      </w:r>
      <w:r w:rsidRPr="003D7ADD">
        <w:rPr>
          <w:sz w:val="32"/>
          <w:lang w:val="tg-Cyrl-TJ"/>
        </w:rPr>
        <w:t>ро пешниҳод намоед.</w:t>
      </w:r>
    </w:p>
    <w:p w:rsidR="0035002F" w:rsidRPr="003D7ADD" w:rsidRDefault="0035002F" w:rsidP="0035002F">
      <w:pPr>
        <w:pStyle w:val="a3"/>
        <w:ind w:firstLine="709"/>
        <w:rPr>
          <w:bCs/>
          <w:i/>
          <w:sz w:val="32"/>
          <w:lang w:val="tg-Cyrl-TJ"/>
        </w:rPr>
      </w:pPr>
      <w:r w:rsidRPr="003D7ADD">
        <w:rPr>
          <w:i/>
          <w:sz w:val="32"/>
          <w:lang w:val="tg-Cyrl-TJ"/>
        </w:rPr>
        <w:t>(Номгӯи маълумот</w:t>
      </w:r>
      <w:r w:rsidRPr="003D7ADD">
        <w:rPr>
          <w:bCs/>
          <w:i/>
          <w:sz w:val="32"/>
          <w:lang w:val="tg-Cyrl-TJ"/>
        </w:rPr>
        <w:t>/ҳуҷҷатҳои дархостшаванда оварда шавад).</w:t>
      </w:r>
    </w:p>
    <w:p w:rsidR="0035002F" w:rsidRPr="003D7ADD" w:rsidRDefault="0035002F" w:rsidP="0035002F">
      <w:pPr>
        <w:pStyle w:val="a3"/>
        <w:ind w:firstLine="709"/>
        <w:rPr>
          <w:bCs/>
          <w:i/>
          <w:sz w:val="32"/>
          <w:lang w:val="tg-Cyrl-TJ"/>
        </w:rPr>
      </w:pPr>
      <w:r w:rsidRPr="003D7ADD">
        <w:rPr>
          <w:i/>
          <w:sz w:val="32"/>
          <w:lang w:val="tg-Cyrl-TJ"/>
        </w:rPr>
        <w:t>(Дархости худро асоснок бояд намуд</w:t>
      </w:r>
      <w:r w:rsidRPr="003D7ADD">
        <w:rPr>
          <w:bCs/>
          <w:i/>
          <w:sz w:val="32"/>
          <w:lang w:val="tg-Cyrl-TJ"/>
        </w:rPr>
        <w:t>).</w:t>
      </w:r>
    </w:p>
    <w:p w:rsidR="0035002F" w:rsidRPr="003D7ADD" w:rsidRDefault="0035002F" w:rsidP="0035002F">
      <w:pPr>
        <w:pStyle w:val="a3"/>
        <w:ind w:firstLine="709"/>
        <w:rPr>
          <w:sz w:val="32"/>
          <w:lang w:val="tg-Cyrl-TJ"/>
        </w:rPr>
      </w:pPr>
      <w:r w:rsidRPr="003D7ADD">
        <w:rPr>
          <w:sz w:val="32"/>
          <w:lang w:val="tg-Cyrl-TJ"/>
        </w:rPr>
        <w:t>Садорати рӯзнома аз Шумо хоҳиш менамояд, ки маълумотро дар муддати серӯзаи муқарраркардаи Қонуни ҶТ “Дар бораи матбуоти даврӣ ва дигар ВАО” (мод.23) ба суроғаи зерин ирсол намоед.</w:t>
      </w:r>
    </w:p>
    <w:p w:rsidR="0035002F" w:rsidRPr="003D7ADD" w:rsidRDefault="0035002F" w:rsidP="0035002F">
      <w:pPr>
        <w:pStyle w:val="a3"/>
        <w:ind w:firstLine="709"/>
        <w:rPr>
          <w:sz w:val="32"/>
          <w:lang w:val="tg-Cyrl-TJ"/>
        </w:rPr>
      </w:pPr>
    </w:p>
    <w:p w:rsidR="0035002F" w:rsidRPr="0035002F" w:rsidRDefault="0035002F" w:rsidP="0035002F">
      <w:pPr>
        <w:spacing w:after="0" w:line="240" w:lineRule="auto"/>
        <w:jc w:val="both"/>
        <w:rPr>
          <w:rFonts w:ascii="Arial" w:hAnsi="Arial" w:cs="Arial"/>
          <w:b/>
          <w:sz w:val="32"/>
          <w:szCs w:val="20"/>
          <w:lang w:val="tg-Cyrl-TJ"/>
        </w:rPr>
      </w:pPr>
    </w:p>
    <w:p w:rsidR="0035002F" w:rsidRPr="003D7ADD" w:rsidRDefault="0035002F" w:rsidP="0035002F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20"/>
          <w:lang w:val="tg-Cyrl-TJ"/>
        </w:rPr>
        <w:sectPr w:rsidR="0035002F" w:rsidRPr="003D7ADD" w:rsidSect="00583AE6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35002F" w:rsidRPr="003D7ADD" w:rsidRDefault="0035002F" w:rsidP="0035002F">
      <w:pPr>
        <w:pStyle w:val="a3"/>
        <w:rPr>
          <w:sz w:val="32"/>
          <w:lang w:val="tg-Cyrl-TJ"/>
        </w:rPr>
      </w:pPr>
      <w:r w:rsidRPr="003D7ADD">
        <w:rPr>
          <w:sz w:val="32"/>
          <w:lang w:val="tg-Cyrl-TJ"/>
        </w:rPr>
        <w:lastRenderedPageBreak/>
        <w:t xml:space="preserve">Роҳбари (директори, мудири, сармуҳаррири, раиси, сардори...) </w:t>
      </w:r>
      <w:r>
        <w:rPr>
          <w:sz w:val="32"/>
          <w:lang w:val="tg-Cyrl-TJ"/>
        </w:rPr>
        <w:t>номи ВАО</w:t>
      </w:r>
      <w:r w:rsidRPr="003D7ADD">
        <w:rPr>
          <w:sz w:val="32"/>
          <w:lang w:val="tg-Cyrl-TJ"/>
        </w:rPr>
        <w:t xml:space="preserve"> (ташкилот)</w:t>
      </w:r>
      <w:r w:rsidRPr="003D7ADD">
        <w:rPr>
          <w:sz w:val="32"/>
          <w:lang w:val="tg-Cyrl-TJ"/>
        </w:rPr>
        <w:tab/>
      </w:r>
    </w:p>
    <w:p w:rsidR="0035002F" w:rsidRPr="003D7ADD" w:rsidRDefault="0035002F" w:rsidP="0035002F">
      <w:pPr>
        <w:pStyle w:val="a3"/>
        <w:rPr>
          <w:sz w:val="32"/>
          <w:lang w:val="tg-Cyrl-TJ"/>
        </w:rPr>
      </w:pPr>
    </w:p>
    <w:p w:rsidR="0035002F" w:rsidRPr="003D7ADD" w:rsidRDefault="0035002F" w:rsidP="0035002F">
      <w:pPr>
        <w:pStyle w:val="a3"/>
        <w:rPr>
          <w:sz w:val="32"/>
          <w:lang w:val="tg-Cyrl-TJ"/>
        </w:rPr>
      </w:pPr>
    </w:p>
    <w:p w:rsidR="0035002F" w:rsidRPr="003D7ADD" w:rsidRDefault="0035002F" w:rsidP="0035002F">
      <w:pPr>
        <w:pStyle w:val="a3"/>
        <w:rPr>
          <w:sz w:val="32"/>
          <w:lang w:val="tg-Cyrl-TJ"/>
        </w:rPr>
      </w:pPr>
    </w:p>
    <w:p w:rsidR="0035002F" w:rsidRPr="003D7ADD" w:rsidRDefault="0035002F" w:rsidP="0035002F">
      <w:pPr>
        <w:pStyle w:val="a3"/>
        <w:jc w:val="right"/>
        <w:rPr>
          <w:sz w:val="32"/>
          <w:lang w:val="tg-Cyrl-TJ"/>
        </w:rPr>
      </w:pPr>
      <w:r w:rsidRPr="003D7ADD">
        <w:rPr>
          <w:sz w:val="32"/>
          <w:lang w:val="tg-Cyrl-TJ"/>
        </w:rPr>
        <w:t>Н. Насаб</w:t>
      </w:r>
    </w:p>
    <w:p w:rsidR="0035002F" w:rsidRPr="003D7ADD" w:rsidRDefault="0035002F" w:rsidP="0035002F">
      <w:pPr>
        <w:pStyle w:val="a3"/>
        <w:rPr>
          <w:sz w:val="32"/>
          <w:lang w:val="tg-Cyrl-TJ"/>
        </w:rPr>
        <w:sectPr w:rsidR="0035002F" w:rsidRPr="003D7ADD" w:rsidSect="003D7ADD">
          <w:type w:val="continuous"/>
          <w:pgSz w:w="11906" w:h="16838"/>
          <w:pgMar w:top="1134" w:right="850" w:bottom="360" w:left="1701" w:header="708" w:footer="708" w:gutter="0"/>
          <w:cols w:num="2" w:space="1417"/>
          <w:docGrid w:linePitch="360"/>
        </w:sectPr>
      </w:pPr>
    </w:p>
    <w:p w:rsidR="0035002F" w:rsidRPr="003D7ADD" w:rsidRDefault="0035002F" w:rsidP="0035002F">
      <w:pPr>
        <w:pStyle w:val="a3"/>
        <w:rPr>
          <w:sz w:val="32"/>
          <w:lang w:val="tg-Cyrl-TJ"/>
        </w:rPr>
      </w:pPr>
      <w:r w:rsidRPr="003D7ADD">
        <w:rPr>
          <w:sz w:val="32"/>
          <w:lang w:val="tg-Cyrl-TJ"/>
        </w:rPr>
        <w:lastRenderedPageBreak/>
        <w:tab/>
      </w:r>
      <w:r w:rsidRPr="003D7ADD">
        <w:rPr>
          <w:sz w:val="32"/>
          <w:lang w:val="tg-Cyrl-TJ"/>
        </w:rPr>
        <w:tab/>
      </w:r>
      <w:r w:rsidRPr="003D7ADD">
        <w:rPr>
          <w:sz w:val="32"/>
          <w:lang w:val="tg-Cyrl-TJ"/>
        </w:rPr>
        <w:tab/>
      </w:r>
      <w:r w:rsidRPr="003D7ADD">
        <w:rPr>
          <w:sz w:val="32"/>
          <w:lang w:val="tg-Cyrl-TJ"/>
        </w:rPr>
        <w:tab/>
      </w:r>
      <w:r w:rsidRPr="003D7ADD">
        <w:rPr>
          <w:sz w:val="32"/>
          <w:lang w:val="tg-Cyrl-TJ"/>
        </w:rPr>
        <w:tab/>
      </w:r>
    </w:p>
    <w:p w:rsidR="00197589" w:rsidRPr="0035002F" w:rsidRDefault="00197589" w:rsidP="0035002F"/>
    <w:sectPr w:rsidR="00197589" w:rsidRPr="0035002F" w:rsidSect="002A1F52">
      <w:type w:val="continuous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02F"/>
    <w:rsid w:val="001157C6"/>
    <w:rsid w:val="00197589"/>
    <w:rsid w:val="0035002F"/>
    <w:rsid w:val="008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F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002F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002F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NANSMIT</dc:creator>
  <cp:lastModifiedBy>Association NANSMIT</cp:lastModifiedBy>
  <cp:revision>3</cp:revision>
  <dcterms:created xsi:type="dcterms:W3CDTF">2018-10-12T13:09:00Z</dcterms:created>
  <dcterms:modified xsi:type="dcterms:W3CDTF">2018-11-26T11:21:00Z</dcterms:modified>
</cp:coreProperties>
</file>